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E" w:rsidRPr="007E27DE" w:rsidRDefault="007E27DE" w:rsidP="007E27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E27DE">
        <w:rPr>
          <w:rFonts w:ascii="Calibri" w:hAnsi="Calibri" w:cs="Calibri"/>
          <w:b/>
          <w:sz w:val="28"/>
          <w:szCs w:val="28"/>
        </w:rPr>
        <w:t>Федеральный закон от 28.12.2013 N 400-ФЗ</w:t>
      </w:r>
    </w:p>
    <w:p w:rsidR="007E27DE" w:rsidRPr="007E27DE" w:rsidRDefault="007E27DE" w:rsidP="007E27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E27DE">
        <w:rPr>
          <w:rFonts w:ascii="Calibri" w:hAnsi="Calibri" w:cs="Calibri"/>
          <w:b/>
          <w:sz w:val="28"/>
          <w:szCs w:val="28"/>
        </w:rPr>
        <w:t>"О страховых пенсиях"</w:t>
      </w:r>
    </w:p>
    <w:p w:rsidR="007E27DE" w:rsidRPr="007E27DE" w:rsidRDefault="007E27DE" w:rsidP="007E27DE">
      <w:pPr>
        <w:jc w:val="center"/>
        <w:rPr>
          <w:b/>
          <w:sz w:val="28"/>
          <w:szCs w:val="28"/>
        </w:rPr>
      </w:pPr>
    </w:p>
    <w:p w:rsidR="007E27DE" w:rsidRPr="007E27DE" w:rsidRDefault="007E27DE" w:rsidP="007E27DE">
      <w:pPr>
        <w:jc w:val="center"/>
        <w:rPr>
          <w:b/>
          <w:sz w:val="28"/>
          <w:szCs w:val="28"/>
        </w:rPr>
      </w:pPr>
      <w:r w:rsidRPr="007E27DE">
        <w:rPr>
          <w:b/>
          <w:sz w:val="28"/>
          <w:szCs w:val="28"/>
        </w:rPr>
        <w:t>Статья 12. Иные периоды, засчитываемые в страховой стаж</w:t>
      </w:r>
    </w:p>
    <w:p w:rsidR="007E27DE" w:rsidRDefault="007E27DE" w:rsidP="007E27DE">
      <w:bookmarkStart w:id="0" w:name="_GoBack"/>
      <w:bookmarkEnd w:id="0"/>
    </w:p>
    <w:p w:rsidR="007E27DE" w:rsidRDefault="007E27DE" w:rsidP="007E27DE">
      <w:r>
        <w:t>1. В страховой стаж наравне с периодами работы и (или) иной деятельности, которые предусмотрены статьей 11 настоящего Федерального закона, засчитываются:</w:t>
      </w:r>
    </w:p>
    <w:p w:rsidR="007E27DE" w:rsidRDefault="007E27DE" w:rsidP="007E27DE">
      <w:proofErr w:type="gramStart"/>
      <w:r>
        <w:t>1) период прохождения военной службы, а также другой приравненной к ней службы, предусмотренной Законом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</w:t>
      </w:r>
      <w:proofErr w:type="gramEnd"/>
      <w:r>
        <w:t xml:space="preserve"> исполнения Российской Федерации, и их семей";</w:t>
      </w:r>
    </w:p>
    <w:p w:rsidR="007E27DE" w:rsidRDefault="007E27DE" w:rsidP="007E27DE">
      <w:r>
        <w:t>(в ред. Федеральных законов от 27.12.2018 N 536-ФЗ, от 01.10.2019 N 328-ФЗ)</w:t>
      </w:r>
    </w:p>
    <w:p w:rsidR="007E27DE" w:rsidRDefault="007E27DE" w:rsidP="007E27DE">
      <w:r>
        <w:t>2) период получения пособия по обязательному социальному страхованию в период временной нетрудоспособности;</w:t>
      </w:r>
    </w:p>
    <w:p w:rsidR="007E27DE" w:rsidRDefault="007E27DE" w:rsidP="007E27DE">
      <w:r>
        <w:t>3) период ухода одного из родителей за каждым ребенком до достижения им возраста полутора лет, но не более шести лет в общей сложности;</w:t>
      </w:r>
    </w:p>
    <w:p w:rsidR="007E27DE" w:rsidRDefault="007E27DE" w:rsidP="007E27DE">
      <w:r>
        <w:t>4) период получения пособия по безработице,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трудоустройства;</w:t>
      </w:r>
    </w:p>
    <w:p w:rsidR="007E27DE" w:rsidRDefault="007E27DE" w:rsidP="007E27DE">
      <w:r>
        <w:t>5) 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местах лишения свободы и ссылке;</w:t>
      </w:r>
    </w:p>
    <w:p w:rsidR="007E27DE" w:rsidRDefault="007E27DE" w:rsidP="007E27DE">
      <w:r>
        <w:t>6) период ухода, осуществляемого трудоспособным лицом за инвалидом I группы, ребенком-инвалидом или за лицом, достигшим возраста 80 лет;</w:t>
      </w:r>
    </w:p>
    <w:p w:rsidR="007E27DE" w:rsidRDefault="007E27DE" w:rsidP="007E27DE">
      <w:r>
        <w:t>7) период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7E27DE" w:rsidRDefault="007E27DE" w:rsidP="007E27DE">
      <w:proofErr w:type="gramStart"/>
      <w:r>
        <w:t>8) период проживания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(государственных органов</w:t>
      </w:r>
      <w:proofErr w:type="gramEnd"/>
      <w:r>
        <w:t xml:space="preserve"> и государственных учреждений СССР) за границей и международные организации, </w:t>
      </w:r>
      <w:r>
        <w:lastRenderedPageBreak/>
        <w:t>перечень которых утверждается Правительством Российской Федерации, но не более пяти лет в общей сложности;</w:t>
      </w:r>
    </w:p>
    <w:p w:rsidR="007E27DE" w:rsidRDefault="007E27DE" w:rsidP="007E27DE">
      <w:r>
        <w:t>9) период, засчитываемый в страховой стаж в соответствии с Федеральным законом от 12 августа 1995 года N 144-ФЗ "Об оперативно-розыскной деятельности";</w:t>
      </w:r>
    </w:p>
    <w:p w:rsidR="007E27DE" w:rsidRDefault="007E27DE" w:rsidP="007E27DE">
      <w:r>
        <w:t xml:space="preserve">(п. 9 </w:t>
      </w:r>
      <w:proofErr w:type="gramStart"/>
      <w:r>
        <w:t>введен</w:t>
      </w:r>
      <w:proofErr w:type="gramEnd"/>
      <w:r>
        <w:t xml:space="preserve"> Федеральным законом от 29.06.2015 N 173-ФЗ)</w:t>
      </w:r>
    </w:p>
    <w:p w:rsidR="007E27DE" w:rsidRDefault="007E27DE" w:rsidP="007E27DE">
      <w:r>
        <w:t>10) период, в течение которого лица, необоснованно привлеченные к уголовной ответственности и впоследствии реабилитированные, были временно отстранены от должности (работы) в порядке, установленном уголовно-процессуальным законодательством Российской Федерации;</w:t>
      </w:r>
    </w:p>
    <w:p w:rsidR="007E27DE" w:rsidRDefault="007E27DE" w:rsidP="007E27DE">
      <w:r>
        <w:t xml:space="preserve">(п. 10 </w:t>
      </w:r>
      <w:proofErr w:type="gramStart"/>
      <w:r>
        <w:t>введен</w:t>
      </w:r>
      <w:proofErr w:type="gramEnd"/>
      <w:r>
        <w:t xml:space="preserve"> Федеральным законом от 19.12.2016 N 437-ФЗ)</w:t>
      </w:r>
    </w:p>
    <w:p w:rsidR="007E27DE" w:rsidRDefault="007E27DE" w:rsidP="007E27DE">
      <w:r>
        <w:t>11) период осуществления судьей полномочий в соответствии с Законом Российской Федерации от 26 июня 1992 года N 3132-1 "О статусе судей в Российской Федерации".</w:t>
      </w:r>
    </w:p>
    <w:p w:rsidR="007E27DE" w:rsidRDefault="007E27DE" w:rsidP="007E27DE">
      <w:r>
        <w:t xml:space="preserve">(п. 11 </w:t>
      </w:r>
      <w:proofErr w:type="gramStart"/>
      <w:r>
        <w:t>введен</w:t>
      </w:r>
      <w:proofErr w:type="gramEnd"/>
      <w:r>
        <w:t xml:space="preserve"> Федеральным законом от 06.03.2019 N 25-ФЗ)</w:t>
      </w:r>
    </w:p>
    <w:p w:rsidR="00E20A7E" w:rsidRDefault="007E27DE" w:rsidP="007E27DE">
      <w:r>
        <w:t>2. Периоды, предусмотренные частью 1 настоящей статьи, засчитываются в страховой стаж в том случае, если им предшествовали и (или) за ними следовали периоды работы и (или) иной деятельности (независимо от их продолжительности), указанные в статье 11 настоящего Федерального закона.</w:t>
      </w:r>
    </w:p>
    <w:sectPr w:rsidR="00E2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DE"/>
    <w:rsid w:val="007E27DE"/>
    <w:rsid w:val="00E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2021-06-17T08:11:00Z</dcterms:created>
  <dcterms:modified xsi:type="dcterms:W3CDTF">2021-06-17T08:13:00Z</dcterms:modified>
</cp:coreProperties>
</file>